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39AFE" w14:textId="77777777" w:rsidR="004D2725" w:rsidRPr="004D2725" w:rsidRDefault="004D2725" w:rsidP="004D2725">
      <w:r w:rsidRPr="004D2725">
        <w:t>1. MESLEK KOMİTESİ ONLİNE OLARAK TOPLANDI</w:t>
      </w:r>
    </w:p>
    <w:p w14:paraId="59897CE7" w14:textId="77777777" w:rsidR="004D2725" w:rsidRPr="004D2725" w:rsidRDefault="004D2725" w:rsidP="004D2725">
      <w:hyperlink r:id="rId4" w:history="1">
        <w:r w:rsidRPr="004D2725">
          <w:rPr>
            <w:rStyle w:val="Kpr"/>
          </w:rPr>
          <w:br/>
        </w:r>
      </w:hyperlink>
    </w:p>
    <w:p w14:paraId="6301096E" w14:textId="237EFBAA" w:rsidR="004D2725" w:rsidRPr="004D2725" w:rsidRDefault="004D2725" w:rsidP="004D2725">
      <w:r w:rsidRPr="004D2725">
        <w:t>Sakarya Ticaret ve Sanayi Odası bünyesinde çalışmalarını yürüten, Tarım Ürünleri Üretimi ve Ticareti sektörü temsilcilerinin oluşturduğu 1. Meslek Komitesi aylık olağan toplantısını video konferans eşliğinde gerçekleştirdi.</w:t>
      </w:r>
    </w:p>
    <w:p w14:paraId="19667BD9" w14:textId="606364C7" w:rsidR="00C860D0" w:rsidRPr="004D2725" w:rsidRDefault="004D2725" w:rsidP="004D2725">
      <w:r w:rsidRPr="004D2725">
        <w:t xml:space="preserve">SATSO Yönetim Kurulu Başkanı ve aynı zamanda 1. Meslek Komitesi Üyesi olan A. Akgün Altuğ başta olmak üzere Komite Başkanı Mehmet Dinler, Komite Başkan Yardımcısı Hacı Rüstem </w:t>
      </w:r>
      <w:proofErr w:type="spellStart"/>
      <w:r w:rsidRPr="004D2725">
        <w:t>Primoğlu</w:t>
      </w:r>
      <w:proofErr w:type="spellEnd"/>
      <w:r w:rsidRPr="004D2725">
        <w:t xml:space="preserve">, Komiteden Meclis Üyeleri Bayram Ali Çatalbaş ve Turgay Çelik, Komite Üyeleri Fahri Karakullukçu ve Baha </w:t>
      </w:r>
      <w:proofErr w:type="spellStart"/>
      <w:r w:rsidRPr="004D2725">
        <w:t>Kalfa’nın</w:t>
      </w:r>
      <w:proofErr w:type="spellEnd"/>
      <w:r w:rsidRPr="004D2725">
        <w:t xml:space="preserve"> katılımıyla gerçekleştirilen toplantıda </w:t>
      </w:r>
      <w:proofErr w:type="spellStart"/>
      <w:r w:rsidRPr="004D2725">
        <w:t>sektörel</w:t>
      </w:r>
      <w:proofErr w:type="spellEnd"/>
      <w:r w:rsidRPr="004D2725">
        <w:t xml:space="preserve"> gündem maddeleri görüşülerek karara bağlandı.</w:t>
      </w:r>
    </w:p>
    <w:sectPr w:rsidR="00C860D0" w:rsidRPr="004D27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49"/>
    <w:rsid w:val="004D2725"/>
    <w:rsid w:val="00A91249"/>
    <w:rsid w:val="00C8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4894BD"/>
  <w15:chartTrackingRefBased/>
  <w15:docId w15:val="{AFDAC2D1-C61F-48B7-8EBE-0316E38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D27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27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4D2725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4D27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1338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8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atso.org.tr/uploaded/haberb/6e95f6da3c8a4043b6b7ce22b2ece76613d47fd9363f4b7598777154e9db8a39.jp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2</cp:revision>
  <dcterms:created xsi:type="dcterms:W3CDTF">2021-06-15T13:41:00Z</dcterms:created>
  <dcterms:modified xsi:type="dcterms:W3CDTF">2021-06-15T13:45:00Z</dcterms:modified>
</cp:coreProperties>
</file>